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F2E" w:rsidRDefault="004E6F2E" w:rsidP="004E6F2E">
      <w:pPr>
        <w:jc w:val="center"/>
        <w:rPr>
          <w:b/>
          <w:sz w:val="28"/>
          <w:szCs w:val="28"/>
        </w:rPr>
      </w:pPr>
      <w:r>
        <w:rPr>
          <w:b/>
          <w:sz w:val="28"/>
          <w:szCs w:val="28"/>
        </w:rPr>
        <w:t>How to Request MARx Access for Telephonic Enrollments</w:t>
      </w:r>
    </w:p>
    <w:p w:rsidR="004E6F2E" w:rsidRPr="004E6F2E" w:rsidRDefault="004E6F2E" w:rsidP="004E6F2E">
      <w:pPr>
        <w:jc w:val="center"/>
        <w:rPr>
          <w:b/>
          <w:sz w:val="28"/>
          <w:szCs w:val="28"/>
        </w:rPr>
      </w:pPr>
    </w:p>
    <w:p w:rsidR="00DB4A9E" w:rsidRPr="003C2DA6" w:rsidRDefault="00506FF5">
      <w:pPr>
        <w:rPr>
          <w:b/>
        </w:rPr>
      </w:pPr>
      <w:r w:rsidRPr="003C2DA6">
        <w:rPr>
          <w:b/>
        </w:rPr>
        <w:t>What is EIDM?</w:t>
      </w:r>
    </w:p>
    <w:p w:rsidR="00506FF5" w:rsidRDefault="00506FF5">
      <w:r>
        <w:t>CMS has established the Enterprise Identity Management (EIDM) website to provide a means to apply for, obtain approval, and a single User ID that can be used for one or more CMS applications. (In this case, MARx).</w:t>
      </w:r>
    </w:p>
    <w:p w:rsidR="00506FF5" w:rsidRDefault="00506FF5"/>
    <w:p w:rsidR="00506FF5" w:rsidRPr="003C2DA6" w:rsidRDefault="00506FF5">
      <w:pPr>
        <w:rPr>
          <w:b/>
        </w:rPr>
      </w:pPr>
      <w:r w:rsidRPr="003C2DA6">
        <w:rPr>
          <w:b/>
        </w:rPr>
        <w:t>What is MARx?</w:t>
      </w:r>
    </w:p>
    <w:p w:rsidR="00506FF5" w:rsidRDefault="00506FF5">
      <w:r>
        <w:t>MARx provides real-time CMS beneficiary information. It allows approved users to see information such as Part A, B, and D entitlement dates, past and present plans the beneficiary has been enrolled in, Low Income Subsidy (LIS) levels, any employer subsidy that may be on file with CMS, and the permanent address that is on file with Social Security/Medicare to ensure that enrollment applications are submitted with fewer errors. Depending on the beneficiary’s state of residence, you may also be able to view Medicaid eligibility.</w:t>
      </w:r>
    </w:p>
    <w:p w:rsidR="00506FF5" w:rsidRDefault="00506FF5"/>
    <w:p w:rsidR="00506FF5" w:rsidRPr="003C2DA6" w:rsidRDefault="00506FF5">
      <w:pPr>
        <w:rPr>
          <w:b/>
        </w:rPr>
      </w:pPr>
      <w:r w:rsidRPr="003C2DA6">
        <w:rPr>
          <w:b/>
        </w:rPr>
        <w:t>Why can’</w:t>
      </w:r>
      <w:r w:rsidR="00803266" w:rsidRPr="003C2DA6">
        <w:rPr>
          <w:b/>
        </w:rPr>
        <w:t>t I just use M</w:t>
      </w:r>
      <w:r w:rsidRPr="003C2DA6">
        <w:rPr>
          <w:b/>
        </w:rPr>
        <w:t>edicare.gov?</w:t>
      </w:r>
    </w:p>
    <w:p w:rsidR="00803266" w:rsidRDefault="00506FF5">
      <w:r>
        <w:t>MARx requires only the beneficiary’s Medicare Claim Number. No reason to question their exact Part A or B effective dates, etc. like with medicare.gov. Also, the information provided via MARx is the exact information that will reflect when an application is submitted to CMS, resulting in fewer discrepancies.</w:t>
      </w:r>
      <w:r w:rsidR="00803266">
        <w:t xml:space="preserve"> </w:t>
      </w:r>
      <w:r w:rsidR="00D34EF3">
        <w:t xml:space="preserve">This </w:t>
      </w:r>
      <w:r w:rsidR="00E954E1">
        <w:t xml:space="preserve">increases efficiency </w:t>
      </w:r>
      <w:r w:rsidR="0091685E">
        <w:t xml:space="preserve">and accuracy </w:t>
      </w:r>
      <w:r w:rsidR="004A4139">
        <w:t>when completing</w:t>
      </w:r>
      <w:r w:rsidR="00D34EF3">
        <w:t xml:space="preserve"> telephonic enrollments</w:t>
      </w:r>
      <w:r w:rsidR="00E954E1">
        <w:t>- especially at times of higher volume</w:t>
      </w:r>
      <w:r w:rsidR="00D34EF3">
        <w:t xml:space="preserve">. </w:t>
      </w:r>
      <w:r w:rsidR="00803266">
        <w:t>However, it is also good to know how to navigate Medicare.gov as a back-up.</w:t>
      </w:r>
      <w:r w:rsidR="005178C3">
        <w:t xml:space="preserve"> It is left up to the carriers you contract with to determine </w:t>
      </w:r>
      <w:r w:rsidR="0057387E">
        <w:t>if</w:t>
      </w:r>
      <w:r w:rsidR="005178C3">
        <w:t xml:space="preserve"> you, personally should be granted access for your specific role.</w:t>
      </w:r>
    </w:p>
    <w:p w:rsidR="00803266" w:rsidRDefault="00803266"/>
    <w:p w:rsidR="003C2DA6" w:rsidRDefault="003C2DA6"/>
    <w:p w:rsidR="00803266" w:rsidRPr="003C2DA6" w:rsidRDefault="00803266">
      <w:pPr>
        <w:rPr>
          <w:b/>
        </w:rPr>
      </w:pPr>
      <w:r w:rsidRPr="003C2DA6">
        <w:rPr>
          <w:b/>
        </w:rPr>
        <w:t>How do I get started?</w:t>
      </w:r>
    </w:p>
    <w:p w:rsidR="003C2DA6" w:rsidRDefault="003C2DA6" w:rsidP="003C2DA6">
      <w:r>
        <w:t>1. Navigate to https://portal.cms.gov.</w:t>
      </w:r>
    </w:p>
    <w:p w:rsidR="003C2DA6" w:rsidRDefault="003C2DA6" w:rsidP="003C2DA6">
      <w:r>
        <w:t>2. On the CMS Portal page, select the New User Registration link.</w:t>
      </w:r>
    </w:p>
    <w:p w:rsidR="003C2DA6" w:rsidRDefault="003C2DA6" w:rsidP="003C2DA6">
      <w:r w:rsidRPr="003C2DA6">
        <w:rPr>
          <w:noProof/>
        </w:rPr>
        <w:lastRenderedPageBreak/>
        <w:drawing>
          <wp:inline distT="0" distB="0" distL="0" distR="0">
            <wp:extent cx="1644934"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4737" cy="1493427"/>
                    </a:xfrm>
                    <a:prstGeom prst="rect">
                      <a:avLst/>
                    </a:prstGeom>
                    <a:noFill/>
                    <a:ln>
                      <a:noFill/>
                    </a:ln>
                  </pic:spPr>
                </pic:pic>
              </a:graphicData>
            </a:graphic>
          </wp:inline>
        </w:drawing>
      </w:r>
    </w:p>
    <w:p w:rsidR="003C2DA6" w:rsidRDefault="003C2DA6" w:rsidP="003C2DA6"/>
    <w:p w:rsidR="003C2DA6" w:rsidRDefault="003C2DA6" w:rsidP="003C2DA6"/>
    <w:p w:rsidR="003C2DA6" w:rsidRDefault="003C2DA6" w:rsidP="003C2DA6"/>
    <w:p w:rsidR="003C2DA6" w:rsidRDefault="003C2DA6" w:rsidP="003C2DA6"/>
    <w:p w:rsidR="003C2DA6" w:rsidRDefault="003C2DA6" w:rsidP="003C2DA6">
      <w:r>
        <w:t>3. Accept the Terms and Conditions.</w:t>
      </w:r>
    </w:p>
    <w:p w:rsidR="003C2DA6" w:rsidRDefault="003C2DA6" w:rsidP="003C2DA6">
      <w:r w:rsidRPr="003C2DA6">
        <w:rPr>
          <w:noProof/>
        </w:rPr>
        <w:drawing>
          <wp:inline distT="0" distB="0" distL="0" distR="0">
            <wp:extent cx="3581400" cy="35860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6239" cy="3590866"/>
                    </a:xfrm>
                    <a:prstGeom prst="rect">
                      <a:avLst/>
                    </a:prstGeom>
                    <a:noFill/>
                    <a:ln>
                      <a:noFill/>
                    </a:ln>
                  </pic:spPr>
                </pic:pic>
              </a:graphicData>
            </a:graphic>
          </wp:inline>
        </w:drawing>
      </w:r>
    </w:p>
    <w:p w:rsidR="005C40B0" w:rsidRDefault="005C40B0" w:rsidP="003C2DA6"/>
    <w:p w:rsidR="003C2DA6" w:rsidRDefault="003C2DA6" w:rsidP="003C2DA6">
      <w:r>
        <w:t>4. Provide the information requested on the Your Information page.</w:t>
      </w:r>
    </w:p>
    <w:p w:rsidR="00DD24B0" w:rsidRPr="00DD24B0" w:rsidRDefault="00DD24B0" w:rsidP="003C2DA6">
      <w:pPr>
        <w:rPr>
          <w:b/>
        </w:rPr>
      </w:pPr>
      <w:r w:rsidRPr="00DD24B0">
        <w:rPr>
          <w:b/>
          <w:highlight w:val="yellow"/>
        </w:rPr>
        <w:t>BE SURE TO REGISTER WITH THE EMAIL ADDRESS THAT YOU WILL USE AT WORK!!!!</w:t>
      </w:r>
    </w:p>
    <w:p w:rsidR="003C2DA6" w:rsidRDefault="003C2DA6" w:rsidP="003C2DA6">
      <w:r>
        <w:t>5. Create a User ID and password on the Choose User ID and Password page.</w:t>
      </w:r>
    </w:p>
    <w:p w:rsidR="003C2DA6" w:rsidRDefault="003C2DA6" w:rsidP="003C2DA6">
      <w:pPr>
        <w:rPr>
          <w:b/>
        </w:rPr>
      </w:pPr>
      <w:r w:rsidRPr="003C2DA6">
        <w:rPr>
          <w:b/>
          <w:highlight w:val="yellow"/>
        </w:rPr>
        <w:t>PASSWORDS MUST MEET THE EXACT 8 CHARACTER REQUIREMENT</w:t>
      </w:r>
    </w:p>
    <w:p w:rsidR="005C40B0" w:rsidRPr="003C2DA6" w:rsidRDefault="005C40B0" w:rsidP="003C2DA6">
      <w:pPr>
        <w:rPr>
          <w:b/>
        </w:rPr>
      </w:pPr>
    </w:p>
    <w:p w:rsidR="003C2DA6" w:rsidRDefault="003C2DA6" w:rsidP="003C2DA6">
      <w:r w:rsidRPr="003C2DA6">
        <w:rPr>
          <w:noProof/>
        </w:rPr>
        <w:drawing>
          <wp:inline distT="0" distB="0" distL="0" distR="0">
            <wp:extent cx="2409825" cy="17517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369" cy="1763746"/>
                    </a:xfrm>
                    <a:prstGeom prst="rect">
                      <a:avLst/>
                    </a:prstGeom>
                    <a:noFill/>
                    <a:ln>
                      <a:noFill/>
                    </a:ln>
                  </pic:spPr>
                </pic:pic>
              </a:graphicData>
            </a:graphic>
          </wp:inline>
        </w:drawing>
      </w:r>
    </w:p>
    <w:p w:rsidR="003C2DA6" w:rsidRDefault="003C2DA6" w:rsidP="003C2DA6"/>
    <w:p w:rsidR="003C2DA6" w:rsidRDefault="003C2DA6" w:rsidP="003C2DA6">
      <w:r>
        <w:t>6. Complete the “Select your Challenge Questions and Answers” section.</w:t>
      </w:r>
    </w:p>
    <w:p w:rsidR="003C2DA6" w:rsidRDefault="003C2DA6" w:rsidP="003C2DA6">
      <w:r>
        <w:t>7. Submit the registration. You will receive an email acknowledging a successful registration and the email will include your User ID.</w:t>
      </w:r>
    </w:p>
    <w:p w:rsidR="003C2DA6" w:rsidRDefault="003C2DA6" w:rsidP="003C2DA6">
      <w:r w:rsidRPr="003C2DA6">
        <w:rPr>
          <w:noProof/>
        </w:rPr>
        <w:drawing>
          <wp:inline distT="0" distB="0" distL="0" distR="0">
            <wp:extent cx="2476500" cy="1092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206" cy="1102492"/>
                    </a:xfrm>
                    <a:prstGeom prst="rect">
                      <a:avLst/>
                    </a:prstGeom>
                    <a:noFill/>
                    <a:ln>
                      <a:noFill/>
                    </a:ln>
                  </pic:spPr>
                </pic:pic>
              </a:graphicData>
            </a:graphic>
          </wp:inline>
        </w:drawing>
      </w:r>
    </w:p>
    <w:p w:rsidR="00DD24B0" w:rsidRDefault="00DD24B0"/>
    <w:p w:rsidR="003C2DA6" w:rsidRPr="00DD24B0" w:rsidRDefault="003C2DA6">
      <w:pPr>
        <w:rPr>
          <w:b/>
        </w:rPr>
      </w:pPr>
      <w:r w:rsidRPr="00DD24B0">
        <w:rPr>
          <w:b/>
        </w:rPr>
        <w:t>How to Request Access to an Application and a Role</w:t>
      </w:r>
    </w:p>
    <w:p w:rsidR="003C2DA6" w:rsidRDefault="003C2DA6" w:rsidP="003C2DA6">
      <w:r>
        <w:t>1. If you already have a User ID and password, navigate to https://portal.cms.gov.</w:t>
      </w:r>
    </w:p>
    <w:p w:rsidR="003C2DA6" w:rsidRDefault="003C2DA6" w:rsidP="003C2DA6">
      <w:r>
        <w:t>2. On the CMS Portal page, select the Login in to CMS Secure Portal link.</w:t>
      </w:r>
    </w:p>
    <w:p w:rsidR="003C2DA6" w:rsidRDefault="003C2DA6" w:rsidP="003C2DA6">
      <w:r>
        <w:t>3. Accept the Terms and Conditions.</w:t>
      </w:r>
    </w:p>
    <w:p w:rsidR="003C2DA6" w:rsidRDefault="003C2DA6" w:rsidP="003C2DA6">
      <w:r>
        <w:t>4. Log in with your User ID and password.</w:t>
      </w:r>
    </w:p>
    <w:p w:rsidR="003C2DA6" w:rsidRDefault="003C2DA6" w:rsidP="003C2DA6">
      <w:r>
        <w:t xml:space="preserve">5. On the Welcome to CMS Enterprise Portal page, select the down arrow icon that appears next to your name at the top of page. Then, select My Access from the </w:t>
      </w:r>
      <w:r w:rsidR="0057387E">
        <w:t>drop-down</w:t>
      </w:r>
      <w:r>
        <w:t xml:space="preserve"> menu to continue.</w:t>
      </w:r>
    </w:p>
    <w:p w:rsidR="003C2DA6" w:rsidRDefault="003C2DA6" w:rsidP="003C2DA6">
      <w:r>
        <w:t>Alternately, you may select Request Access Now to continue.</w:t>
      </w:r>
    </w:p>
    <w:p w:rsidR="005C40B0" w:rsidRDefault="005C40B0" w:rsidP="003C2DA6"/>
    <w:p w:rsidR="00DD24B0" w:rsidRDefault="00DD24B0" w:rsidP="003C2DA6">
      <w:r w:rsidRPr="00DD24B0">
        <w:rPr>
          <w:noProof/>
        </w:rPr>
        <w:lastRenderedPageBreak/>
        <w:drawing>
          <wp:inline distT="0" distB="0" distL="0" distR="0">
            <wp:extent cx="3238500" cy="152097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249" cy="1525554"/>
                    </a:xfrm>
                    <a:prstGeom prst="rect">
                      <a:avLst/>
                    </a:prstGeom>
                    <a:noFill/>
                    <a:ln>
                      <a:noFill/>
                    </a:ln>
                  </pic:spPr>
                </pic:pic>
              </a:graphicData>
            </a:graphic>
          </wp:inline>
        </w:drawing>
      </w:r>
    </w:p>
    <w:p w:rsidR="003C2DA6" w:rsidRDefault="003C2DA6" w:rsidP="003C2DA6">
      <w:r>
        <w:t>6. After the Access Catalog is displayed, select Request Access for the application you are required to request access.</w:t>
      </w:r>
    </w:p>
    <w:p w:rsidR="00DD24B0" w:rsidRPr="00DD24B0" w:rsidRDefault="00DD24B0" w:rsidP="003C2DA6">
      <w:pPr>
        <w:rPr>
          <w:b/>
        </w:rPr>
      </w:pPr>
      <w:r w:rsidRPr="00DD24B0">
        <w:rPr>
          <w:b/>
          <w:highlight w:val="yellow"/>
        </w:rPr>
        <w:t>SELECT MA/MA-PD/PDP/CC</w:t>
      </w:r>
    </w:p>
    <w:p w:rsidR="00DD24B0" w:rsidRDefault="00DD24B0" w:rsidP="003C2DA6">
      <w:r w:rsidRPr="00DD24B0">
        <w:rPr>
          <w:noProof/>
        </w:rPr>
        <w:drawing>
          <wp:inline distT="0" distB="0" distL="0" distR="0">
            <wp:extent cx="2718609" cy="1466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8087" cy="1477360"/>
                    </a:xfrm>
                    <a:prstGeom prst="rect">
                      <a:avLst/>
                    </a:prstGeom>
                    <a:noFill/>
                    <a:ln>
                      <a:noFill/>
                    </a:ln>
                  </pic:spPr>
                </pic:pic>
              </a:graphicData>
            </a:graphic>
          </wp:inline>
        </w:drawing>
      </w:r>
    </w:p>
    <w:p w:rsidR="003C2DA6" w:rsidRDefault="003C2DA6" w:rsidP="003C2DA6">
      <w:r>
        <w:t>7. Provide your business contact information, if it is not already on file. (EIDM will prompt you, if this is needed.)</w:t>
      </w:r>
    </w:p>
    <w:p w:rsidR="00DD24B0" w:rsidRDefault="00DD24B0" w:rsidP="003C2DA6">
      <w:r>
        <w:t xml:space="preserve">8. Select </w:t>
      </w:r>
      <w:r w:rsidRPr="00DD24B0">
        <w:rPr>
          <w:b/>
          <w:highlight w:val="yellow"/>
        </w:rPr>
        <w:t>MA Representative</w:t>
      </w:r>
      <w:r>
        <w:t xml:space="preserve"> from the Select a Role drop down menu.</w:t>
      </w:r>
    </w:p>
    <w:p w:rsidR="007756E0" w:rsidRDefault="00464081" w:rsidP="003C2DA6">
      <w:pPr>
        <w:rPr>
          <w:b/>
        </w:rPr>
      </w:pPr>
      <w:r>
        <w:t xml:space="preserve">9. Enter the following </w:t>
      </w:r>
      <w:r w:rsidR="00B908A2">
        <w:t>Plan Contr</w:t>
      </w:r>
      <w:r w:rsidR="007756E0">
        <w:t>act Number</w:t>
      </w:r>
      <w:r w:rsidR="00B908A2">
        <w:t xml:space="preserve"> in the box where prompted: </w:t>
      </w:r>
      <w:r w:rsidR="007756E0">
        <w:rPr>
          <w:b/>
          <w:highlight w:val="yellow"/>
        </w:rPr>
        <w:t>H5817</w:t>
      </w:r>
      <w:r w:rsidR="00B908A2">
        <w:rPr>
          <w:b/>
        </w:rPr>
        <w:t xml:space="preserve"> </w:t>
      </w:r>
      <w:r w:rsidR="007756E0">
        <w:rPr>
          <w:b/>
        </w:rPr>
        <w:t>(ONLY FOR AGENTS CONTRACTED WITH ANTHEM/AMERIGROUP. OTHERWISE, THE REQUEST WILL BE REJECTED).</w:t>
      </w:r>
    </w:p>
    <w:p w:rsidR="00B908A2" w:rsidRPr="00B908A2" w:rsidRDefault="00B908A2" w:rsidP="003C2DA6">
      <w:r>
        <w:t xml:space="preserve">10. You will be asked to supply a reason for your request. Enter </w:t>
      </w:r>
      <w:r w:rsidRPr="00B908A2">
        <w:rPr>
          <w:b/>
          <w:highlight w:val="yellow"/>
        </w:rPr>
        <w:t>“To assist Medicare-eligible beneficiaries with plan selection and enrollment over the phone.”</w:t>
      </w:r>
    </w:p>
    <w:p w:rsidR="00B908A2" w:rsidRDefault="00B908A2" w:rsidP="00B908A2">
      <w:r>
        <w:t>11. Review your request information on the review page and then submit the request.</w:t>
      </w:r>
    </w:p>
    <w:p w:rsidR="00B908A2" w:rsidRDefault="00B908A2" w:rsidP="00B908A2">
      <w:r>
        <w:t>12. EIDM provides you with a tracking number and emails you when the request has been processed.</w:t>
      </w:r>
      <w:r w:rsidR="005178C3">
        <w:t xml:space="preserve"> It may take several days to receive notice of approval or rejection.</w:t>
      </w:r>
    </w:p>
    <w:p w:rsidR="005178C3" w:rsidRDefault="005178C3" w:rsidP="00B908A2"/>
    <w:p w:rsidR="005178C3" w:rsidRPr="005178C3" w:rsidRDefault="005178C3" w:rsidP="00B908A2">
      <w:pPr>
        <w:rPr>
          <w:b/>
        </w:rPr>
      </w:pPr>
      <w:r w:rsidRPr="005178C3">
        <w:rPr>
          <w:b/>
          <w:highlight w:val="yellow"/>
        </w:rPr>
        <w:t>MAPD HelpDesk Contact Number: 800-927-8069</w:t>
      </w:r>
      <w:bookmarkStart w:id="0" w:name="_GoBack"/>
      <w:bookmarkEnd w:id="0"/>
    </w:p>
    <w:p w:rsidR="00B908A2" w:rsidRDefault="00B908A2" w:rsidP="003C2DA6"/>
    <w:p w:rsidR="00506FF5" w:rsidRDefault="00506FF5"/>
    <w:sectPr w:rsidR="00506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D1309"/>
    <w:multiLevelType w:val="hybridMultilevel"/>
    <w:tmpl w:val="0218CE86"/>
    <w:lvl w:ilvl="0" w:tplc="B2CA75A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FF5"/>
    <w:rsid w:val="003C2DA6"/>
    <w:rsid w:val="003D227A"/>
    <w:rsid w:val="00464081"/>
    <w:rsid w:val="004A4139"/>
    <w:rsid w:val="004E6F2E"/>
    <w:rsid w:val="00506FF5"/>
    <w:rsid w:val="005178C3"/>
    <w:rsid w:val="0057387E"/>
    <w:rsid w:val="005C40B0"/>
    <w:rsid w:val="007756E0"/>
    <w:rsid w:val="00803266"/>
    <w:rsid w:val="0091685E"/>
    <w:rsid w:val="00AF3FD9"/>
    <w:rsid w:val="00B908A2"/>
    <w:rsid w:val="00D34EF3"/>
    <w:rsid w:val="00DB4A9E"/>
    <w:rsid w:val="00DD24B0"/>
    <w:rsid w:val="00E95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CA6C"/>
  <w15:chartTrackingRefBased/>
  <w15:docId w15:val="{FE05B510-F8BC-4A83-BB83-DA5C0531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D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Angelo</dc:creator>
  <cp:keywords/>
  <dc:description/>
  <cp:lastModifiedBy>Gina Angelo</cp:lastModifiedBy>
  <cp:revision>11</cp:revision>
  <dcterms:created xsi:type="dcterms:W3CDTF">2017-07-14T19:29:00Z</dcterms:created>
  <dcterms:modified xsi:type="dcterms:W3CDTF">2017-10-02T15:45:00Z</dcterms:modified>
</cp:coreProperties>
</file>